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AA" w:rsidRDefault="0062652B" w:rsidP="00A011AA">
      <w:pPr>
        <w:snapToGrid w:val="0"/>
        <w:spacing w:after="120" w:line="240" w:lineRule="auto"/>
        <w:ind w:firstLineChars="50" w:firstLine="221"/>
        <w:jc w:val="center"/>
        <w:rPr>
          <w:rFonts w:ascii="Times New Roman" w:eastAsia="楷体" w:hAnsi="Times New Roman" w:cs="Times New Roman"/>
          <w:b/>
          <w:sz w:val="44"/>
        </w:rPr>
      </w:pPr>
      <w:bookmarkStart w:id="0" w:name="_GoBack"/>
      <w:bookmarkEnd w:id="0"/>
      <w:r>
        <w:rPr>
          <w:rFonts w:ascii="Times New Roman" w:eastAsia="楷体" w:hAnsi="Times New Roman" w:cs="Times New Roman" w:hint="eastAsia"/>
          <w:b/>
          <w:sz w:val="44"/>
        </w:rPr>
        <w:t>星河</w:t>
      </w:r>
      <w:r w:rsidR="00A011AA" w:rsidRPr="004459DC">
        <w:rPr>
          <w:rFonts w:ascii="Times New Roman" w:eastAsia="楷体" w:hAnsi="Times New Roman" w:cs="Times New Roman"/>
          <w:b/>
          <w:sz w:val="44"/>
        </w:rPr>
        <w:t>创业项目申报提纲</w:t>
      </w:r>
    </w:p>
    <w:p w:rsidR="00A011AA" w:rsidRPr="00A011AA" w:rsidRDefault="00A011AA" w:rsidP="00A011AA">
      <w:pPr>
        <w:snapToGrid w:val="0"/>
        <w:spacing w:after="120" w:line="240" w:lineRule="auto"/>
        <w:ind w:firstLineChars="50" w:firstLine="221"/>
        <w:jc w:val="center"/>
        <w:rPr>
          <w:rFonts w:ascii="Times New Roman" w:eastAsia="楷体" w:hAnsi="Times New Roman" w:cs="Times New Roman"/>
          <w:b/>
          <w:sz w:val="44"/>
        </w:rPr>
      </w:pPr>
    </w:p>
    <w:p w:rsidR="00A011AA" w:rsidRPr="004459DC" w:rsidRDefault="00A011AA" w:rsidP="00A011AA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napToGrid w:val="0"/>
        <w:spacing w:after="120" w:line="240" w:lineRule="auto"/>
        <w:ind w:left="0" w:firstLine="643"/>
        <w:rPr>
          <w:rFonts w:ascii="Times New Roman" w:eastAsia="楷体" w:hAnsi="Times New Roman" w:cs="Times New Roman"/>
          <w:sz w:val="32"/>
        </w:rPr>
      </w:pPr>
      <w:r w:rsidRPr="004459DC">
        <w:rPr>
          <w:rFonts w:ascii="Times New Roman" w:eastAsia="楷体" w:hAnsi="Times New Roman" w:cs="Times New Roman"/>
          <w:b/>
          <w:sz w:val="32"/>
        </w:rPr>
        <w:t>项目概况</w:t>
      </w:r>
      <w:r w:rsidRPr="004459DC">
        <w:rPr>
          <w:rFonts w:ascii="Times New Roman" w:eastAsia="楷体" w:hAnsi="Times New Roman" w:cs="Times New Roman"/>
          <w:sz w:val="28"/>
        </w:rPr>
        <w:t>（项目技术背景、行业背景、技术特点和技术优势、发展前景）</w:t>
      </w:r>
    </w:p>
    <w:p w:rsidR="00A011AA" w:rsidRPr="004459DC" w:rsidRDefault="00A011AA" w:rsidP="00A011AA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napToGrid w:val="0"/>
        <w:spacing w:after="120" w:line="240" w:lineRule="auto"/>
        <w:ind w:left="0" w:firstLine="643"/>
        <w:rPr>
          <w:rFonts w:ascii="Times New Roman" w:eastAsia="楷体" w:hAnsi="Times New Roman" w:cs="Times New Roman"/>
          <w:b/>
          <w:sz w:val="32"/>
        </w:rPr>
      </w:pPr>
      <w:r w:rsidRPr="004459DC">
        <w:rPr>
          <w:rFonts w:ascii="Times New Roman" w:eastAsia="楷体" w:hAnsi="Times New Roman" w:cs="Times New Roman"/>
          <w:b/>
          <w:sz w:val="32"/>
        </w:rPr>
        <w:t>预期目标与市场预测</w:t>
      </w:r>
      <w:r w:rsidRPr="004459DC">
        <w:rPr>
          <w:rFonts w:ascii="Times New Roman" w:eastAsia="楷体" w:hAnsi="Times New Roman" w:cs="Times New Roman"/>
          <w:sz w:val="28"/>
        </w:rPr>
        <w:t>（包括技术指标、经济指标等）</w:t>
      </w:r>
    </w:p>
    <w:p w:rsidR="00A011AA" w:rsidRPr="004459DC" w:rsidRDefault="00A011AA" w:rsidP="00A011AA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napToGrid w:val="0"/>
        <w:spacing w:after="120" w:line="240" w:lineRule="auto"/>
        <w:ind w:left="0" w:firstLine="643"/>
        <w:rPr>
          <w:rFonts w:ascii="Times New Roman" w:eastAsia="楷体" w:hAnsi="Times New Roman" w:cs="Times New Roman"/>
          <w:b/>
          <w:sz w:val="32"/>
        </w:rPr>
      </w:pPr>
      <w:r w:rsidRPr="004459DC">
        <w:rPr>
          <w:rFonts w:ascii="Times New Roman" w:eastAsia="楷体" w:hAnsi="Times New Roman" w:cs="Times New Roman"/>
          <w:b/>
          <w:sz w:val="32"/>
        </w:rPr>
        <w:t>组织结构及人员</w:t>
      </w:r>
      <w:r w:rsidRPr="004459DC">
        <w:rPr>
          <w:rFonts w:ascii="Times New Roman" w:eastAsia="楷体" w:hAnsi="Times New Roman" w:cs="Times New Roman"/>
          <w:sz w:val="28"/>
        </w:rPr>
        <w:t>（组织架构和人员对项目成功的保障力，包括股权结构、投资人协议、管理团队、和专业人员组成）</w:t>
      </w:r>
    </w:p>
    <w:p w:rsidR="00A011AA" w:rsidRPr="004459DC" w:rsidRDefault="00A011AA" w:rsidP="00A011AA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napToGrid w:val="0"/>
        <w:spacing w:after="120" w:line="240" w:lineRule="auto"/>
        <w:ind w:left="0" w:firstLine="643"/>
        <w:rPr>
          <w:rFonts w:ascii="Times New Roman" w:eastAsia="楷体" w:hAnsi="Times New Roman" w:cs="Times New Roman"/>
          <w:b/>
          <w:sz w:val="32"/>
        </w:rPr>
      </w:pPr>
      <w:r w:rsidRPr="004459DC">
        <w:rPr>
          <w:rFonts w:ascii="Times New Roman" w:eastAsia="楷体" w:hAnsi="Times New Roman" w:cs="Times New Roman"/>
          <w:b/>
          <w:sz w:val="32"/>
        </w:rPr>
        <w:t>进度安排</w:t>
      </w:r>
      <w:r w:rsidRPr="004459DC">
        <w:rPr>
          <w:rFonts w:ascii="Times New Roman" w:eastAsia="楷体" w:hAnsi="Times New Roman" w:cs="Times New Roman"/>
          <w:sz w:val="28"/>
        </w:rPr>
        <w:t>（包括从签订发起人协议到形成经营的各阶段）</w:t>
      </w:r>
    </w:p>
    <w:p w:rsidR="00A011AA" w:rsidRPr="004459DC" w:rsidRDefault="00A011AA" w:rsidP="00A011AA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napToGrid w:val="0"/>
        <w:spacing w:after="120" w:line="240" w:lineRule="auto"/>
        <w:ind w:left="0" w:firstLine="643"/>
        <w:rPr>
          <w:rFonts w:ascii="Times New Roman" w:eastAsia="楷体" w:hAnsi="Times New Roman" w:cs="Times New Roman"/>
          <w:b/>
          <w:sz w:val="32"/>
        </w:rPr>
      </w:pPr>
      <w:r w:rsidRPr="004459DC">
        <w:rPr>
          <w:rFonts w:ascii="Times New Roman" w:eastAsia="楷体" w:hAnsi="Times New Roman" w:cs="Times New Roman"/>
          <w:b/>
          <w:sz w:val="32"/>
        </w:rPr>
        <w:t>实施条件与经费预算</w:t>
      </w:r>
      <w:r w:rsidRPr="004459DC">
        <w:rPr>
          <w:rFonts w:ascii="Times New Roman" w:eastAsia="楷体" w:hAnsi="Times New Roman" w:cs="Times New Roman"/>
          <w:sz w:val="28"/>
        </w:rPr>
        <w:t>（如办公和试验条件需求、人员配置、项目支出费用，包括样机的研制和定制、实验所需耗材、知识产权的申请和维护等）</w:t>
      </w:r>
    </w:p>
    <w:p w:rsidR="00A011AA" w:rsidRPr="004459DC" w:rsidRDefault="00A011AA" w:rsidP="00A011AA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napToGrid w:val="0"/>
        <w:spacing w:after="120" w:line="240" w:lineRule="auto"/>
        <w:ind w:left="0" w:firstLine="643"/>
        <w:rPr>
          <w:rFonts w:ascii="Times New Roman" w:eastAsia="楷体" w:hAnsi="Times New Roman" w:cs="Times New Roman"/>
          <w:b/>
          <w:sz w:val="32"/>
        </w:rPr>
      </w:pPr>
      <w:r w:rsidRPr="004459DC">
        <w:rPr>
          <w:rFonts w:ascii="Times New Roman" w:eastAsia="楷体" w:hAnsi="Times New Roman" w:cs="Times New Roman"/>
          <w:b/>
          <w:sz w:val="32"/>
        </w:rPr>
        <w:t>下阶段计划</w:t>
      </w:r>
      <w:r w:rsidRPr="004459DC">
        <w:rPr>
          <w:rFonts w:ascii="Times New Roman" w:eastAsia="楷体" w:hAnsi="Times New Roman" w:cs="Times New Roman"/>
          <w:sz w:val="28"/>
        </w:rPr>
        <w:t>（包括投资估算、资金来源、运营模式等）</w:t>
      </w:r>
    </w:p>
    <w:p w:rsidR="00BA4E51" w:rsidRPr="00A011AA" w:rsidRDefault="00A011AA" w:rsidP="00A011AA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napToGrid w:val="0"/>
        <w:spacing w:after="120" w:line="240" w:lineRule="auto"/>
        <w:ind w:left="0" w:firstLine="643"/>
        <w:rPr>
          <w:rFonts w:ascii="Times New Roman" w:eastAsia="楷体" w:hAnsi="Times New Roman" w:cs="Times New Roman"/>
          <w:b/>
          <w:sz w:val="32"/>
        </w:rPr>
      </w:pPr>
      <w:r w:rsidRPr="004459DC">
        <w:rPr>
          <w:rFonts w:ascii="Times New Roman" w:eastAsia="楷体" w:hAnsi="Times New Roman" w:cs="Times New Roman"/>
          <w:b/>
          <w:sz w:val="32"/>
        </w:rPr>
        <w:t>其他需要添加的说明</w:t>
      </w:r>
    </w:p>
    <w:sectPr w:rsidR="00BA4E51" w:rsidRPr="00A01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6441"/>
    <w:multiLevelType w:val="hybridMultilevel"/>
    <w:tmpl w:val="8C18E1FA"/>
    <w:lvl w:ilvl="0" w:tplc="7ABE4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D35569"/>
    <w:multiLevelType w:val="hybridMultilevel"/>
    <w:tmpl w:val="6A943EC8"/>
    <w:lvl w:ilvl="0" w:tplc="48E293D2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2" w15:restartNumberingAfterBreak="0">
    <w:nsid w:val="61F12D40"/>
    <w:multiLevelType w:val="hybridMultilevel"/>
    <w:tmpl w:val="BCF0E590"/>
    <w:lvl w:ilvl="0" w:tplc="ACC46E08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1622F8"/>
    <w:multiLevelType w:val="hybridMultilevel"/>
    <w:tmpl w:val="CF522A58"/>
    <w:lvl w:ilvl="0" w:tplc="B8FAF912">
      <w:start w:val="1"/>
      <w:numFmt w:val="japaneseCounting"/>
      <w:lvlText w:val="%1、"/>
      <w:lvlJc w:val="left"/>
      <w:pPr>
        <w:ind w:left="876" w:hanging="4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AA"/>
    <w:rsid w:val="0019353C"/>
    <w:rsid w:val="0043144C"/>
    <w:rsid w:val="0062652B"/>
    <w:rsid w:val="00854914"/>
    <w:rsid w:val="00A0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21967-A333-482D-944C-3A264732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1AA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1A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011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 Yuning (RAO)</dc:creator>
  <cp:keywords/>
  <dc:description/>
  <cp:lastModifiedBy>Jennifer Li (RAO)</cp:lastModifiedBy>
  <cp:revision>2</cp:revision>
  <dcterms:created xsi:type="dcterms:W3CDTF">2019-02-22T03:33:00Z</dcterms:created>
  <dcterms:modified xsi:type="dcterms:W3CDTF">2019-02-22T03:33:00Z</dcterms:modified>
</cp:coreProperties>
</file>